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1306"/>
        <w:tblW w:w="14335" w:type="dxa"/>
        <w:tblLook w:val="04A0" w:firstRow="1" w:lastRow="0" w:firstColumn="1" w:lastColumn="0" w:noHBand="0" w:noVBand="1"/>
      </w:tblPr>
      <w:tblGrid>
        <w:gridCol w:w="1292"/>
        <w:gridCol w:w="3291"/>
        <w:gridCol w:w="3518"/>
        <w:gridCol w:w="1404"/>
        <w:gridCol w:w="4830"/>
      </w:tblGrid>
      <w:tr w:rsidR="0099097C" w14:paraId="0D70B67D" w14:textId="77777777" w:rsidTr="0099097C">
        <w:trPr>
          <w:trHeight w:val="862"/>
        </w:trPr>
        <w:tc>
          <w:tcPr>
            <w:tcW w:w="1292" w:type="dxa"/>
            <w:shd w:val="clear" w:color="auto" w:fill="D9D9D9" w:themeFill="background1" w:themeFillShade="D9"/>
            <w:vAlign w:val="center"/>
          </w:tcPr>
          <w:p w14:paraId="056490C7" w14:textId="77777777" w:rsidR="0099097C" w:rsidRDefault="0099097C" w:rsidP="002558B6">
            <w:pPr>
              <w:pStyle w:val="ListParagraph"/>
              <w:ind w:left="0"/>
              <w:jc w:val="center"/>
            </w:pPr>
            <w:r>
              <w:rPr>
                <w:b/>
                <w:sz w:val="36"/>
              </w:rPr>
              <w:t>Maths</w:t>
            </w:r>
          </w:p>
        </w:tc>
        <w:tc>
          <w:tcPr>
            <w:tcW w:w="3291" w:type="dxa"/>
            <w:shd w:val="clear" w:color="auto" w:fill="D9D9D9" w:themeFill="background1" w:themeFillShade="D9"/>
            <w:vAlign w:val="center"/>
          </w:tcPr>
          <w:p w14:paraId="329D03E1" w14:textId="77777777" w:rsidR="0099097C" w:rsidRDefault="0099097C" w:rsidP="002558B6">
            <w:pPr>
              <w:pStyle w:val="ListParagraph"/>
              <w:ind w:left="0"/>
              <w:jc w:val="center"/>
            </w:pPr>
            <w:r>
              <w:t>45min</w:t>
            </w:r>
          </w:p>
          <w:p w14:paraId="07E587CD" w14:textId="77777777" w:rsidR="0099097C" w:rsidRDefault="0099097C" w:rsidP="001E788E">
            <w:pPr>
              <w:pStyle w:val="ListParagraph"/>
              <w:ind w:left="0"/>
              <w:jc w:val="center"/>
            </w:pPr>
            <w:r>
              <w:t>(stop after 45 minutes of focussed work)</w:t>
            </w:r>
          </w:p>
          <w:p w14:paraId="4CAA9B64" w14:textId="4E4AED06" w:rsidR="00402AC0" w:rsidRPr="00402AC0" w:rsidRDefault="00402AC0" w:rsidP="001E788E">
            <w:pPr>
              <w:pStyle w:val="ListParagraph"/>
              <w:ind w:left="0"/>
              <w:jc w:val="center"/>
              <w:rPr>
                <w:color w:val="FF0000"/>
              </w:rPr>
            </w:pPr>
          </w:p>
        </w:tc>
        <w:tc>
          <w:tcPr>
            <w:tcW w:w="3518" w:type="dxa"/>
            <w:shd w:val="clear" w:color="auto" w:fill="D9D9D9" w:themeFill="background1" w:themeFillShade="D9"/>
            <w:vAlign w:val="center"/>
          </w:tcPr>
          <w:p w14:paraId="48181E33" w14:textId="77777777" w:rsidR="0099097C" w:rsidRDefault="0099097C" w:rsidP="002558B6">
            <w:pPr>
              <w:pStyle w:val="ListParagraph"/>
              <w:ind w:left="0"/>
              <w:jc w:val="center"/>
            </w:pPr>
            <w:r>
              <w:t>15 min (or longer!)</w:t>
            </w:r>
          </w:p>
        </w:tc>
        <w:tc>
          <w:tcPr>
            <w:tcW w:w="1404" w:type="dxa"/>
            <w:shd w:val="clear" w:color="auto" w:fill="D9D9D9" w:themeFill="background1" w:themeFillShade="D9"/>
            <w:vAlign w:val="center"/>
          </w:tcPr>
          <w:p w14:paraId="604B6052" w14:textId="77777777" w:rsidR="0099097C" w:rsidRDefault="0099097C" w:rsidP="002558B6">
            <w:pPr>
              <w:pStyle w:val="ListParagraph"/>
              <w:ind w:left="0"/>
              <w:jc w:val="center"/>
            </w:pPr>
            <w:r>
              <w:t>Optional:</w:t>
            </w:r>
          </w:p>
        </w:tc>
        <w:tc>
          <w:tcPr>
            <w:tcW w:w="4830" w:type="dxa"/>
            <w:shd w:val="clear" w:color="auto" w:fill="D9D9D9" w:themeFill="background1" w:themeFillShade="D9"/>
            <w:vAlign w:val="center"/>
          </w:tcPr>
          <w:p w14:paraId="46BB02CE" w14:textId="77777777" w:rsidR="0099097C" w:rsidRDefault="0099097C" w:rsidP="002558B6">
            <w:pPr>
              <w:pStyle w:val="ListParagraph"/>
              <w:ind w:left="0"/>
              <w:jc w:val="center"/>
            </w:pPr>
            <w:r>
              <w:t>Work completed.</w:t>
            </w:r>
          </w:p>
          <w:p w14:paraId="0F676A96" w14:textId="77777777" w:rsidR="0099097C" w:rsidRDefault="0099097C" w:rsidP="002558B6">
            <w:pPr>
              <w:pStyle w:val="ListParagraph"/>
              <w:ind w:left="0"/>
              <w:jc w:val="center"/>
            </w:pPr>
            <w:r>
              <w:t>Parent Signature/comment:</w:t>
            </w:r>
          </w:p>
        </w:tc>
      </w:tr>
      <w:tr w:rsidR="007B7DB8" w14:paraId="680BD219" w14:textId="77777777" w:rsidTr="0099097C">
        <w:trPr>
          <w:trHeight w:val="878"/>
        </w:trPr>
        <w:tc>
          <w:tcPr>
            <w:tcW w:w="1292" w:type="dxa"/>
            <w:shd w:val="clear" w:color="auto" w:fill="D9D9D9" w:themeFill="background1" w:themeFillShade="D9"/>
            <w:vAlign w:val="center"/>
          </w:tcPr>
          <w:p w14:paraId="3815A384" w14:textId="77777777" w:rsidR="007B7DB8" w:rsidRPr="00A63977" w:rsidRDefault="007B7DB8" w:rsidP="002558B6">
            <w:pPr>
              <w:pStyle w:val="ListParagraph"/>
              <w:ind w:left="0"/>
              <w:jc w:val="center"/>
              <w:rPr>
                <w:b/>
              </w:rPr>
            </w:pPr>
            <w:r>
              <w:rPr>
                <w:b/>
              </w:rPr>
              <w:t>Monday</w:t>
            </w:r>
          </w:p>
        </w:tc>
        <w:tc>
          <w:tcPr>
            <w:tcW w:w="3291" w:type="dxa"/>
            <w:vMerge w:val="restart"/>
          </w:tcPr>
          <w:p w14:paraId="14641E26" w14:textId="77777777" w:rsidR="007B7DB8" w:rsidRDefault="007B7DB8" w:rsidP="00281B23">
            <w:pPr>
              <w:pStyle w:val="ListParagraph"/>
              <w:ind w:left="0"/>
              <w:rPr>
                <w:color w:val="FF0000"/>
              </w:rPr>
            </w:pPr>
            <w:r>
              <w:rPr>
                <w:color w:val="FF0000"/>
              </w:rPr>
              <w:t>There are 14 activities in total. First go through the different areas of focus and ask the children which areas they are more and less confident with. Focus on working on areas of less confidence.</w:t>
            </w:r>
          </w:p>
          <w:p w14:paraId="791E8AFE" w14:textId="77777777" w:rsidR="007B7DB8" w:rsidRDefault="007B7DB8" w:rsidP="00281B23">
            <w:pPr>
              <w:pStyle w:val="ListParagraph"/>
              <w:ind w:left="0"/>
              <w:rPr>
                <w:color w:val="FF0000"/>
              </w:rPr>
            </w:pPr>
          </w:p>
          <w:p w14:paraId="2F1D1614" w14:textId="5FE541EA" w:rsidR="007B7DB8" w:rsidRDefault="007B7DB8" w:rsidP="00281B23">
            <w:pPr>
              <w:pStyle w:val="ListParagraph"/>
              <w:ind w:left="0"/>
              <w:rPr>
                <w:b/>
              </w:rPr>
            </w:pPr>
            <w:bookmarkStart w:id="0" w:name="_GoBack"/>
            <w:bookmarkEnd w:id="0"/>
            <w:r>
              <w:rPr>
                <w:b/>
              </w:rPr>
              <w:t>Work through 2 different sections of the work book per day.</w:t>
            </w:r>
          </w:p>
          <w:p w14:paraId="283FF976" w14:textId="77777777" w:rsidR="007B7DB8" w:rsidRDefault="007B7DB8" w:rsidP="00281B23">
            <w:pPr>
              <w:pStyle w:val="ListParagraph"/>
              <w:ind w:left="0"/>
              <w:rPr>
                <w:b/>
                <w:bCs/>
              </w:rPr>
            </w:pPr>
          </w:p>
          <w:p w14:paraId="6B31AD15" w14:textId="455F32C0" w:rsidR="007B7DB8" w:rsidRPr="0099097C" w:rsidRDefault="007B7DB8" w:rsidP="00281B23">
            <w:pPr>
              <w:pStyle w:val="ListParagraph"/>
              <w:ind w:left="0"/>
              <w:rPr>
                <w:bCs/>
              </w:rPr>
            </w:pPr>
            <w:r>
              <w:rPr>
                <w:b/>
                <w:bCs/>
              </w:rPr>
              <w:t>There are 14 so feel free to do more if you want to!</w:t>
            </w:r>
          </w:p>
        </w:tc>
        <w:tc>
          <w:tcPr>
            <w:tcW w:w="3518" w:type="dxa"/>
          </w:tcPr>
          <w:p w14:paraId="6BC9F144" w14:textId="704E7683" w:rsidR="007B7DB8" w:rsidRDefault="007B7DB8" w:rsidP="002558B6">
            <w:pPr>
              <w:pStyle w:val="ListParagraph"/>
              <w:ind w:left="0"/>
            </w:pPr>
            <w:proofErr w:type="spellStart"/>
            <w:r w:rsidRPr="00A63977">
              <w:rPr>
                <w:b/>
              </w:rPr>
              <w:t>Timestables</w:t>
            </w:r>
            <w:proofErr w:type="spellEnd"/>
            <w:r>
              <w:t xml:space="preserve"> (TT </w:t>
            </w:r>
            <w:proofErr w:type="spellStart"/>
            <w:r>
              <w:t>Rockstars</w:t>
            </w:r>
            <w:proofErr w:type="spellEnd"/>
            <w:r>
              <w:t>, hit the button or practising on their own)</w:t>
            </w:r>
          </w:p>
        </w:tc>
        <w:tc>
          <w:tcPr>
            <w:tcW w:w="1404" w:type="dxa"/>
          </w:tcPr>
          <w:p w14:paraId="3D39BA9C" w14:textId="77777777" w:rsidR="007B7DB8" w:rsidRDefault="007B7DB8" w:rsidP="002558B6">
            <w:pPr>
              <w:pStyle w:val="ListParagraph"/>
              <w:ind w:left="0"/>
            </w:pPr>
            <w:r>
              <w:t>SumDog.com</w:t>
            </w:r>
          </w:p>
          <w:p w14:paraId="6AB8C4B7" w14:textId="77777777" w:rsidR="007B7DB8" w:rsidRDefault="007B7DB8" w:rsidP="002558B6">
            <w:pPr>
              <w:pStyle w:val="ListParagraph"/>
              <w:ind w:left="0"/>
              <w:jc w:val="center"/>
            </w:pPr>
            <w:r>
              <w:t>use your login</w:t>
            </w:r>
          </w:p>
        </w:tc>
        <w:tc>
          <w:tcPr>
            <w:tcW w:w="4830" w:type="dxa"/>
          </w:tcPr>
          <w:p w14:paraId="4D5F9CB6" w14:textId="77777777" w:rsidR="007B7DB8" w:rsidRDefault="007B7DB8" w:rsidP="002558B6">
            <w:pPr>
              <w:pStyle w:val="ListParagraph"/>
              <w:ind w:left="0"/>
            </w:pPr>
          </w:p>
        </w:tc>
      </w:tr>
      <w:tr w:rsidR="007B7DB8" w14:paraId="327B5CEE" w14:textId="77777777" w:rsidTr="0099097C">
        <w:trPr>
          <w:trHeight w:val="862"/>
        </w:trPr>
        <w:tc>
          <w:tcPr>
            <w:tcW w:w="1292" w:type="dxa"/>
            <w:shd w:val="clear" w:color="auto" w:fill="D9D9D9" w:themeFill="background1" w:themeFillShade="D9"/>
            <w:vAlign w:val="center"/>
          </w:tcPr>
          <w:p w14:paraId="2887FD13" w14:textId="77777777" w:rsidR="007B7DB8" w:rsidRPr="00A63977" w:rsidRDefault="007B7DB8" w:rsidP="002558B6">
            <w:pPr>
              <w:pStyle w:val="ListParagraph"/>
              <w:ind w:left="0"/>
              <w:jc w:val="center"/>
              <w:rPr>
                <w:b/>
              </w:rPr>
            </w:pPr>
            <w:r w:rsidRPr="00A63977">
              <w:rPr>
                <w:b/>
              </w:rPr>
              <w:t>Tuesday</w:t>
            </w:r>
          </w:p>
        </w:tc>
        <w:tc>
          <w:tcPr>
            <w:tcW w:w="3291" w:type="dxa"/>
            <w:vMerge/>
          </w:tcPr>
          <w:p w14:paraId="3B205003" w14:textId="43097FF9" w:rsidR="007B7DB8" w:rsidRDefault="007B7DB8" w:rsidP="00281B23">
            <w:pPr>
              <w:pStyle w:val="ListParagraph"/>
              <w:ind w:left="0"/>
            </w:pPr>
          </w:p>
        </w:tc>
        <w:tc>
          <w:tcPr>
            <w:tcW w:w="3518" w:type="dxa"/>
          </w:tcPr>
          <w:p w14:paraId="61AA60F9" w14:textId="06008435" w:rsidR="007B7DB8" w:rsidRDefault="007B7DB8" w:rsidP="002558B6">
            <w:pPr>
              <w:pStyle w:val="ListParagraph"/>
              <w:ind w:left="0"/>
            </w:pPr>
            <w:proofErr w:type="spellStart"/>
            <w:r w:rsidRPr="00A63977">
              <w:rPr>
                <w:b/>
              </w:rPr>
              <w:t>Timestables</w:t>
            </w:r>
            <w:proofErr w:type="spellEnd"/>
            <w:r>
              <w:t xml:space="preserve"> (TT </w:t>
            </w:r>
            <w:proofErr w:type="spellStart"/>
            <w:r>
              <w:t>Rockstars</w:t>
            </w:r>
            <w:proofErr w:type="spellEnd"/>
            <w:r>
              <w:t>, hit the button or practising on their own)</w:t>
            </w:r>
          </w:p>
        </w:tc>
        <w:tc>
          <w:tcPr>
            <w:tcW w:w="1404" w:type="dxa"/>
          </w:tcPr>
          <w:p w14:paraId="60572126" w14:textId="77777777" w:rsidR="007B7DB8" w:rsidRDefault="007B7DB8" w:rsidP="002558B6">
            <w:pPr>
              <w:pStyle w:val="ListParagraph"/>
              <w:ind w:left="0"/>
            </w:pPr>
            <w:r>
              <w:t>SumDog.com</w:t>
            </w:r>
          </w:p>
          <w:p w14:paraId="099F8FD7" w14:textId="77777777" w:rsidR="007B7DB8" w:rsidRDefault="007B7DB8" w:rsidP="002558B6">
            <w:pPr>
              <w:pStyle w:val="ListParagraph"/>
              <w:ind w:left="0"/>
              <w:jc w:val="center"/>
            </w:pPr>
            <w:r>
              <w:t>use your login</w:t>
            </w:r>
          </w:p>
        </w:tc>
        <w:tc>
          <w:tcPr>
            <w:tcW w:w="4830" w:type="dxa"/>
          </w:tcPr>
          <w:p w14:paraId="495DE733" w14:textId="77777777" w:rsidR="007B7DB8" w:rsidRDefault="007B7DB8" w:rsidP="002558B6">
            <w:pPr>
              <w:pStyle w:val="ListParagraph"/>
              <w:ind w:left="0"/>
            </w:pPr>
          </w:p>
        </w:tc>
      </w:tr>
      <w:tr w:rsidR="007B7DB8" w14:paraId="55F400A8" w14:textId="77777777" w:rsidTr="0099097C">
        <w:trPr>
          <w:trHeight w:val="885"/>
        </w:trPr>
        <w:tc>
          <w:tcPr>
            <w:tcW w:w="1292" w:type="dxa"/>
            <w:shd w:val="clear" w:color="auto" w:fill="D9D9D9" w:themeFill="background1" w:themeFillShade="D9"/>
            <w:vAlign w:val="center"/>
          </w:tcPr>
          <w:p w14:paraId="41A8E24A" w14:textId="77777777" w:rsidR="007B7DB8" w:rsidRPr="00A63977" w:rsidRDefault="007B7DB8" w:rsidP="002558B6">
            <w:pPr>
              <w:pStyle w:val="ListParagraph"/>
              <w:ind w:left="0"/>
              <w:jc w:val="center"/>
              <w:rPr>
                <w:b/>
              </w:rPr>
            </w:pPr>
            <w:r w:rsidRPr="00A63977">
              <w:rPr>
                <w:b/>
              </w:rPr>
              <w:t>Wednesday</w:t>
            </w:r>
          </w:p>
        </w:tc>
        <w:tc>
          <w:tcPr>
            <w:tcW w:w="3291" w:type="dxa"/>
            <w:vMerge/>
          </w:tcPr>
          <w:p w14:paraId="5CEE7F2F" w14:textId="3183E715" w:rsidR="007B7DB8" w:rsidRDefault="007B7DB8" w:rsidP="00281B23">
            <w:pPr>
              <w:pStyle w:val="ListParagraph"/>
              <w:ind w:left="0"/>
            </w:pPr>
          </w:p>
        </w:tc>
        <w:tc>
          <w:tcPr>
            <w:tcW w:w="3518" w:type="dxa"/>
          </w:tcPr>
          <w:p w14:paraId="4492268F" w14:textId="13E7E61C" w:rsidR="007B7DB8" w:rsidRDefault="007B7DB8" w:rsidP="002558B6">
            <w:pPr>
              <w:pStyle w:val="ListParagraph"/>
              <w:ind w:left="0"/>
            </w:pPr>
            <w:proofErr w:type="spellStart"/>
            <w:r w:rsidRPr="00A63977">
              <w:rPr>
                <w:b/>
              </w:rPr>
              <w:t>Timestables</w:t>
            </w:r>
            <w:proofErr w:type="spellEnd"/>
            <w:r>
              <w:t xml:space="preserve"> (TT </w:t>
            </w:r>
            <w:proofErr w:type="spellStart"/>
            <w:r>
              <w:t>Rockstars</w:t>
            </w:r>
            <w:proofErr w:type="spellEnd"/>
            <w:r>
              <w:t>, hit the button or practising on their own)</w:t>
            </w:r>
          </w:p>
        </w:tc>
        <w:tc>
          <w:tcPr>
            <w:tcW w:w="1404" w:type="dxa"/>
          </w:tcPr>
          <w:p w14:paraId="35DE18C9" w14:textId="77777777" w:rsidR="007B7DB8" w:rsidRDefault="007B7DB8" w:rsidP="002558B6">
            <w:pPr>
              <w:pStyle w:val="ListParagraph"/>
              <w:ind w:left="0"/>
            </w:pPr>
            <w:r>
              <w:t>SumDog.com</w:t>
            </w:r>
          </w:p>
          <w:p w14:paraId="2469B2E2" w14:textId="77777777" w:rsidR="007B7DB8" w:rsidRDefault="007B7DB8" w:rsidP="002558B6">
            <w:pPr>
              <w:pStyle w:val="ListParagraph"/>
              <w:ind w:left="0"/>
              <w:jc w:val="center"/>
            </w:pPr>
            <w:r>
              <w:t>use your login</w:t>
            </w:r>
          </w:p>
        </w:tc>
        <w:tc>
          <w:tcPr>
            <w:tcW w:w="4830" w:type="dxa"/>
          </w:tcPr>
          <w:p w14:paraId="0600561B" w14:textId="77777777" w:rsidR="007B7DB8" w:rsidRDefault="007B7DB8" w:rsidP="002558B6">
            <w:pPr>
              <w:pStyle w:val="ListParagraph"/>
              <w:ind w:left="0"/>
            </w:pPr>
          </w:p>
        </w:tc>
      </w:tr>
      <w:tr w:rsidR="007B7DB8" w14:paraId="07E80C3E" w14:textId="77777777" w:rsidTr="0099097C">
        <w:trPr>
          <w:trHeight w:val="878"/>
        </w:trPr>
        <w:tc>
          <w:tcPr>
            <w:tcW w:w="1292" w:type="dxa"/>
            <w:shd w:val="clear" w:color="auto" w:fill="D9D9D9" w:themeFill="background1" w:themeFillShade="D9"/>
            <w:vAlign w:val="center"/>
          </w:tcPr>
          <w:p w14:paraId="0CCA0560" w14:textId="77777777" w:rsidR="007B7DB8" w:rsidRPr="00A63977" w:rsidRDefault="007B7DB8" w:rsidP="002558B6">
            <w:pPr>
              <w:pStyle w:val="ListParagraph"/>
              <w:ind w:left="0"/>
              <w:jc w:val="center"/>
              <w:rPr>
                <w:b/>
              </w:rPr>
            </w:pPr>
            <w:r w:rsidRPr="00A63977">
              <w:rPr>
                <w:b/>
              </w:rPr>
              <w:t>Thursday</w:t>
            </w:r>
          </w:p>
        </w:tc>
        <w:tc>
          <w:tcPr>
            <w:tcW w:w="3291" w:type="dxa"/>
            <w:vMerge/>
          </w:tcPr>
          <w:p w14:paraId="65674F26" w14:textId="4896C5CB" w:rsidR="007B7DB8" w:rsidRDefault="007B7DB8" w:rsidP="00281B23">
            <w:pPr>
              <w:pStyle w:val="ListParagraph"/>
              <w:ind w:left="0"/>
            </w:pPr>
          </w:p>
        </w:tc>
        <w:tc>
          <w:tcPr>
            <w:tcW w:w="3518" w:type="dxa"/>
          </w:tcPr>
          <w:p w14:paraId="475451E6" w14:textId="6610CBF8" w:rsidR="007B7DB8" w:rsidRDefault="007B7DB8" w:rsidP="002558B6">
            <w:pPr>
              <w:pStyle w:val="ListParagraph"/>
              <w:ind w:left="0"/>
            </w:pPr>
            <w:proofErr w:type="spellStart"/>
            <w:r w:rsidRPr="00A63977">
              <w:rPr>
                <w:b/>
              </w:rPr>
              <w:t>Timestables</w:t>
            </w:r>
            <w:proofErr w:type="spellEnd"/>
            <w:r>
              <w:t xml:space="preserve"> (TT </w:t>
            </w:r>
            <w:proofErr w:type="spellStart"/>
            <w:r>
              <w:t>Rockstars</w:t>
            </w:r>
            <w:proofErr w:type="spellEnd"/>
            <w:r>
              <w:t>, hit the button or practising on their own)</w:t>
            </w:r>
          </w:p>
        </w:tc>
        <w:tc>
          <w:tcPr>
            <w:tcW w:w="1404" w:type="dxa"/>
          </w:tcPr>
          <w:p w14:paraId="08D6D061" w14:textId="77777777" w:rsidR="007B7DB8" w:rsidRDefault="007B7DB8" w:rsidP="002558B6">
            <w:pPr>
              <w:pStyle w:val="ListParagraph"/>
              <w:ind w:left="0"/>
            </w:pPr>
            <w:r>
              <w:t>SumDog.com</w:t>
            </w:r>
          </w:p>
          <w:p w14:paraId="3404DB53" w14:textId="77777777" w:rsidR="007B7DB8" w:rsidRDefault="007B7DB8" w:rsidP="002558B6">
            <w:pPr>
              <w:pStyle w:val="ListParagraph"/>
              <w:ind w:left="0"/>
              <w:jc w:val="center"/>
            </w:pPr>
            <w:r>
              <w:t>use your login</w:t>
            </w:r>
          </w:p>
        </w:tc>
        <w:tc>
          <w:tcPr>
            <w:tcW w:w="4830" w:type="dxa"/>
          </w:tcPr>
          <w:p w14:paraId="395EE0EF" w14:textId="77777777" w:rsidR="007B7DB8" w:rsidRDefault="007B7DB8" w:rsidP="002558B6">
            <w:pPr>
              <w:pStyle w:val="ListParagraph"/>
              <w:ind w:left="0"/>
            </w:pPr>
          </w:p>
        </w:tc>
      </w:tr>
      <w:tr w:rsidR="007B7DB8" w14:paraId="0B7E48E9" w14:textId="77777777" w:rsidTr="0099097C">
        <w:trPr>
          <w:trHeight w:val="862"/>
        </w:trPr>
        <w:tc>
          <w:tcPr>
            <w:tcW w:w="1292" w:type="dxa"/>
            <w:tcBorders>
              <w:bottom w:val="single" w:sz="4" w:space="0" w:color="auto"/>
            </w:tcBorders>
            <w:shd w:val="clear" w:color="auto" w:fill="D9D9D9" w:themeFill="background1" w:themeFillShade="D9"/>
            <w:vAlign w:val="center"/>
          </w:tcPr>
          <w:p w14:paraId="6C2A4AB6" w14:textId="77777777" w:rsidR="007B7DB8" w:rsidRPr="00A63977" w:rsidRDefault="007B7DB8" w:rsidP="002558B6">
            <w:pPr>
              <w:pStyle w:val="ListParagraph"/>
              <w:ind w:left="0"/>
              <w:jc w:val="center"/>
              <w:rPr>
                <w:b/>
              </w:rPr>
            </w:pPr>
            <w:r w:rsidRPr="00A63977">
              <w:rPr>
                <w:b/>
              </w:rPr>
              <w:t>Friday</w:t>
            </w:r>
          </w:p>
        </w:tc>
        <w:tc>
          <w:tcPr>
            <w:tcW w:w="3291" w:type="dxa"/>
            <w:vMerge/>
          </w:tcPr>
          <w:p w14:paraId="4D6AD554" w14:textId="1CB9E7CC" w:rsidR="007B7DB8" w:rsidRPr="0099097C" w:rsidRDefault="007B7DB8" w:rsidP="002558B6">
            <w:pPr>
              <w:pStyle w:val="ListParagraph"/>
              <w:ind w:left="0"/>
              <w:rPr>
                <w:bCs/>
              </w:rPr>
            </w:pPr>
          </w:p>
        </w:tc>
        <w:tc>
          <w:tcPr>
            <w:tcW w:w="3518" w:type="dxa"/>
          </w:tcPr>
          <w:p w14:paraId="1686D3FB" w14:textId="6A573467" w:rsidR="007B7DB8" w:rsidRDefault="007B7DB8" w:rsidP="002558B6">
            <w:pPr>
              <w:pStyle w:val="ListParagraph"/>
              <w:ind w:left="0"/>
            </w:pPr>
            <w:proofErr w:type="spellStart"/>
            <w:r w:rsidRPr="00A63977">
              <w:rPr>
                <w:b/>
              </w:rPr>
              <w:t>Timestables</w:t>
            </w:r>
            <w:proofErr w:type="spellEnd"/>
            <w:r>
              <w:t xml:space="preserve"> (TT </w:t>
            </w:r>
            <w:proofErr w:type="spellStart"/>
            <w:r>
              <w:t>Rockstars</w:t>
            </w:r>
            <w:proofErr w:type="spellEnd"/>
            <w:r>
              <w:t>, hit the button or practising on their own)</w:t>
            </w:r>
          </w:p>
        </w:tc>
        <w:tc>
          <w:tcPr>
            <w:tcW w:w="1404" w:type="dxa"/>
          </w:tcPr>
          <w:p w14:paraId="4D7EFD34" w14:textId="77777777" w:rsidR="007B7DB8" w:rsidRDefault="007B7DB8" w:rsidP="002558B6">
            <w:pPr>
              <w:pStyle w:val="ListParagraph"/>
              <w:ind w:left="0"/>
            </w:pPr>
            <w:r>
              <w:t>SumDog.com</w:t>
            </w:r>
          </w:p>
          <w:p w14:paraId="1BC49680" w14:textId="77777777" w:rsidR="007B7DB8" w:rsidRDefault="007B7DB8" w:rsidP="002558B6">
            <w:pPr>
              <w:pStyle w:val="ListParagraph"/>
              <w:ind w:left="0"/>
              <w:jc w:val="center"/>
            </w:pPr>
            <w:r>
              <w:t>use your login</w:t>
            </w:r>
          </w:p>
        </w:tc>
        <w:tc>
          <w:tcPr>
            <w:tcW w:w="4830" w:type="dxa"/>
          </w:tcPr>
          <w:p w14:paraId="5FCE6179" w14:textId="77777777" w:rsidR="007B7DB8" w:rsidRDefault="007B7DB8" w:rsidP="002558B6">
            <w:pPr>
              <w:pStyle w:val="ListParagraph"/>
              <w:ind w:left="0"/>
            </w:pPr>
          </w:p>
        </w:tc>
      </w:tr>
    </w:tbl>
    <w:p w14:paraId="3719B64F" w14:textId="6663FCB9" w:rsidR="0099097C" w:rsidRPr="002558B6" w:rsidRDefault="0099097C" w:rsidP="0053016C">
      <w:pPr>
        <w:pStyle w:val="Header"/>
        <w:rPr>
          <w:sz w:val="40"/>
        </w:rPr>
      </w:pPr>
    </w:p>
    <w:p w14:paraId="0534AF8B" w14:textId="77777777" w:rsidR="002558B6" w:rsidRDefault="002558B6" w:rsidP="00C44C7F">
      <w:pPr>
        <w:pStyle w:val="ListParagraph"/>
        <w:ind w:left="1440" w:hanging="720"/>
      </w:pPr>
    </w:p>
    <w:p w14:paraId="513F132E" w14:textId="4E34FB27" w:rsidR="00412820" w:rsidRDefault="00412820" w:rsidP="002558B6">
      <w:pPr>
        <w:pStyle w:val="ListParagraph"/>
        <w:numPr>
          <w:ilvl w:val="0"/>
          <w:numId w:val="2"/>
        </w:numPr>
        <w:spacing w:line="360" w:lineRule="auto"/>
      </w:pPr>
      <w:r>
        <w:t xml:space="preserve">Children have log-in details for </w:t>
      </w:r>
      <w:proofErr w:type="spellStart"/>
      <w:r>
        <w:t>SumDog</w:t>
      </w:r>
      <w:proofErr w:type="spellEnd"/>
      <w:r>
        <w:t xml:space="preserve"> and TT </w:t>
      </w:r>
      <w:proofErr w:type="spellStart"/>
      <w:r>
        <w:t>Rockstars</w:t>
      </w:r>
      <w:proofErr w:type="spellEnd"/>
      <w:r>
        <w:t xml:space="preserve"> </w:t>
      </w:r>
      <w:r w:rsidR="002558B6">
        <w:t>provided.</w:t>
      </w:r>
    </w:p>
    <w:p w14:paraId="7BCFA193" w14:textId="77777777" w:rsidR="00412820" w:rsidRDefault="00412820" w:rsidP="002558B6">
      <w:pPr>
        <w:pStyle w:val="ListParagraph"/>
        <w:numPr>
          <w:ilvl w:val="0"/>
          <w:numId w:val="2"/>
        </w:numPr>
        <w:spacing w:line="360" w:lineRule="auto"/>
      </w:pPr>
      <w:r>
        <w:t xml:space="preserve">Children are to complete each activity, show it by putting a </w:t>
      </w:r>
      <w:r w:rsidRPr="002558B6">
        <w:rPr>
          <w:b/>
        </w:rPr>
        <w:t>tick</w:t>
      </w:r>
      <w:r>
        <w:t xml:space="preserve"> next to it.</w:t>
      </w:r>
    </w:p>
    <w:p w14:paraId="67768ABF" w14:textId="77777777" w:rsidR="00412820" w:rsidRDefault="00412820" w:rsidP="002558B6">
      <w:pPr>
        <w:pStyle w:val="ListParagraph"/>
        <w:numPr>
          <w:ilvl w:val="0"/>
          <w:numId w:val="2"/>
        </w:numPr>
        <w:spacing w:line="360" w:lineRule="auto"/>
      </w:pPr>
      <w:r>
        <w:t xml:space="preserve">Children to self-mark their work and </w:t>
      </w:r>
      <w:r w:rsidRPr="002558B6">
        <w:rPr>
          <w:b/>
        </w:rPr>
        <w:t>correct any mistakes</w:t>
      </w:r>
      <w:r>
        <w:t xml:space="preserve"> they have made. If there is a question that t</w:t>
      </w:r>
      <w:r w:rsidR="002558B6">
        <w:t>hey do not understand, please ci</w:t>
      </w:r>
      <w:r>
        <w:t>rcle the number so that I know what needs to be worked on.</w:t>
      </w:r>
    </w:p>
    <w:p w14:paraId="49B5B573" w14:textId="77777777" w:rsidR="00412820" w:rsidRDefault="00412820" w:rsidP="002558B6">
      <w:pPr>
        <w:pStyle w:val="ListParagraph"/>
        <w:numPr>
          <w:ilvl w:val="0"/>
          <w:numId w:val="2"/>
        </w:numPr>
        <w:spacing w:line="360" w:lineRule="auto"/>
      </w:pPr>
      <w:r w:rsidRPr="002558B6">
        <w:rPr>
          <w:b/>
        </w:rPr>
        <w:t>Parents/ carers</w:t>
      </w:r>
      <w:r>
        <w:t xml:space="preserve"> – please sign that the children have completed the activities set for each day of the week.</w:t>
      </w:r>
    </w:p>
    <w:p w14:paraId="5AFEE47A" w14:textId="77777777" w:rsidR="0053016C" w:rsidRDefault="0053016C" w:rsidP="0053016C">
      <w:pPr>
        <w:pStyle w:val="ListParagraph"/>
        <w:numPr>
          <w:ilvl w:val="0"/>
          <w:numId w:val="2"/>
        </w:numPr>
        <w:spacing w:line="360" w:lineRule="auto"/>
      </w:pPr>
      <w:r>
        <w:rPr>
          <w:b/>
        </w:rPr>
        <w:t>Please keep all books, work and this timetable to give to your teacher when you return to school</w:t>
      </w:r>
      <w:r w:rsidRPr="0053016C">
        <w:t>.</w:t>
      </w:r>
    </w:p>
    <w:p w14:paraId="7F900524" w14:textId="77777777" w:rsidR="005729B0" w:rsidRDefault="005729B0" w:rsidP="005729B0"/>
    <w:p w14:paraId="53223AB3" w14:textId="77777777" w:rsidR="002558B6" w:rsidRDefault="002558B6" w:rsidP="005729B0"/>
    <w:p w14:paraId="6332D259" w14:textId="77777777" w:rsidR="002558B6" w:rsidRDefault="002558B6" w:rsidP="005729B0"/>
    <w:p w14:paraId="2FBC7AB2" w14:textId="77777777" w:rsidR="002558B6" w:rsidRDefault="002558B6" w:rsidP="005729B0"/>
    <w:p w14:paraId="6CBBDAC0" w14:textId="482DE28F" w:rsidR="0053016C" w:rsidRPr="002558B6" w:rsidRDefault="0053016C" w:rsidP="0053016C">
      <w:pPr>
        <w:pStyle w:val="Header"/>
        <w:rPr>
          <w:sz w:val="40"/>
        </w:rPr>
      </w:pPr>
    </w:p>
    <w:tbl>
      <w:tblPr>
        <w:tblStyle w:val="TableGrid"/>
        <w:tblW w:w="15614" w:type="dxa"/>
        <w:tblLook w:val="04A0" w:firstRow="1" w:lastRow="0" w:firstColumn="1" w:lastColumn="0" w:noHBand="0" w:noVBand="1"/>
      </w:tblPr>
      <w:tblGrid>
        <w:gridCol w:w="1293"/>
        <w:gridCol w:w="1709"/>
        <w:gridCol w:w="2183"/>
        <w:gridCol w:w="1613"/>
        <w:gridCol w:w="3028"/>
        <w:gridCol w:w="2207"/>
        <w:gridCol w:w="3581"/>
      </w:tblGrid>
      <w:tr w:rsidR="00F370A8" w14:paraId="6AE36598" w14:textId="77777777" w:rsidTr="00100FB2">
        <w:trPr>
          <w:trHeight w:val="862"/>
        </w:trPr>
        <w:tc>
          <w:tcPr>
            <w:tcW w:w="1293" w:type="dxa"/>
            <w:shd w:val="clear" w:color="auto" w:fill="D9D9D9" w:themeFill="background1" w:themeFillShade="D9"/>
            <w:vAlign w:val="center"/>
          </w:tcPr>
          <w:p w14:paraId="7DC3DAA7" w14:textId="77777777" w:rsidR="00F370A8" w:rsidRPr="005729B0" w:rsidRDefault="00F370A8" w:rsidP="00756E1D">
            <w:pPr>
              <w:pStyle w:val="ListParagraph"/>
              <w:ind w:left="0"/>
              <w:jc w:val="center"/>
              <w:rPr>
                <w:b/>
                <w:sz w:val="36"/>
              </w:rPr>
            </w:pPr>
            <w:r>
              <w:rPr>
                <w:b/>
                <w:sz w:val="36"/>
              </w:rPr>
              <w:t>English</w:t>
            </w:r>
          </w:p>
        </w:tc>
        <w:tc>
          <w:tcPr>
            <w:tcW w:w="1709" w:type="dxa"/>
            <w:shd w:val="clear" w:color="auto" w:fill="D9D9D9" w:themeFill="background1" w:themeFillShade="D9"/>
            <w:vAlign w:val="center"/>
          </w:tcPr>
          <w:p w14:paraId="5DA82FE1" w14:textId="6A829990" w:rsidR="00F370A8" w:rsidRDefault="00F118DC" w:rsidP="001272E7">
            <w:pPr>
              <w:pStyle w:val="ListParagraph"/>
              <w:ind w:left="0"/>
              <w:jc w:val="center"/>
            </w:pPr>
            <w:r>
              <w:t>20-</w:t>
            </w:r>
            <w:r w:rsidR="00D84F35">
              <w:t>30</w:t>
            </w:r>
            <w:r w:rsidR="00F370A8">
              <w:t>min</w:t>
            </w:r>
          </w:p>
        </w:tc>
        <w:tc>
          <w:tcPr>
            <w:tcW w:w="2183" w:type="dxa"/>
            <w:shd w:val="clear" w:color="auto" w:fill="D9D9D9" w:themeFill="background1" w:themeFillShade="D9"/>
            <w:vAlign w:val="center"/>
          </w:tcPr>
          <w:p w14:paraId="56FBE72B" w14:textId="77777777" w:rsidR="00F118DC" w:rsidRDefault="0099097C" w:rsidP="00756E1D">
            <w:pPr>
              <w:pStyle w:val="ListParagraph"/>
              <w:ind w:left="0"/>
              <w:jc w:val="center"/>
            </w:pPr>
            <w:r>
              <w:t xml:space="preserve">Comprehension </w:t>
            </w:r>
          </w:p>
          <w:p w14:paraId="1841A448" w14:textId="69395196" w:rsidR="00F370A8" w:rsidRDefault="00F118DC" w:rsidP="00756E1D">
            <w:pPr>
              <w:pStyle w:val="ListParagraph"/>
              <w:ind w:left="0"/>
              <w:jc w:val="center"/>
            </w:pPr>
            <w:r>
              <w:t>10 - 20mins</w:t>
            </w:r>
          </w:p>
        </w:tc>
        <w:tc>
          <w:tcPr>
            <w:tcW w:w="1613" w:type="dxa"/>
            <w:shd w:val="clear" w:color="auto" w:fill="D9D9D9" w:themeFill="background1" w:themeFillShade="D9"/>
            <w:vAlign w:val="center"/>
          </w:tcPr>
          <w:p w14:paraId="294813F5" w14:textId="35B370F5" w:rsidR="00F370A8" w:rsidRDefault="00100FB2" w:rsidP="001272E7">
            <w:pPr>
              <w:pStyle w:val="ListParagraph"/>
              <w:ind w:left="0"/>
              <w:jc w:val="center"/>
            </w:pPr>
            <w:r>
              <w:t xml:space="preserve">SPAG </w:t>
            </w:r>
            <w:r w:rsidR="00F370A8">
              <w:t>15 min</w:t>
            </w:r>
          </w:p>
          <w:p w14:paraId="4D326184" w14:textId="48C33A2C" w:rsidR="00F370A8" w:rsidRDefault="00F370A8" w:rsidP="001272E7">
            <w:pPr>
              <w:pStyle w:val="ListParagraph"/>
              <w:ind w:left="0"/>
              <w:jc w:val="center"/>
            </w:pPr>
            <w:r>
              <w:t>(1</w:t>
            </w:r>
            <w:r w:rsidR="00F118DC">
              <w:t>5</w:t>
            </w:r>
            <w:r>
              <w:t xml:space="preserve"> min plus 5min to mark)</w:t>
            </w:r>
          </w:p>
        </w:tc>
        <w:tc>
          <w:tcPr>
            <w:tcW w:w="3028" w:type="dxa"/>
            <w:shd w:val="clear" w:color="auto" w:fill="D9D9D9" w:themeFill="background1" w:themeFillShade="D9"/>
            <w:vAlign w:val="center"/>
          </w:tcPr>
          <w:p w14:paraId="20D3D1AF" w14:textId="77777777" w:rsidR="00F370A8" w:rsidRDefault="00F370A8" w:rsidP="001272E7">
            <w:pPr>
              <w:pStyle w:val="ListParagraph"/>
              <w:ind w:left="0"/>
              <w:jc w:val="center"/>
            </w:pPr>
            <w:r>
              <w:t>Spelling</w:t>
            </w:r>
            <w:r w:rsidR="001272E7">
              <w:t xml:space="preserve"> 15-20 minutes</w:t>
            </w:r>
          </w:p>
        </w:tc>
        <w:tc>
          <w:tcPr>
            <w:tcW w:w="2207" w:type="dxa"/>
            <w:shd w:val="clear" w:color="auto" w:fill="D9D9D9" w:themeFill="background1" w:themeFillShade="D9"/>
            <w:vAlign w:val="center"/>
          </w:tcPr>
          <w:p w14:paraId="791FDA0C" w14:textId="77777777" w:rsidR="00F370A8" w:rsidRDefault="00F370A8" w:rsidP="001272E7">
            <w:pPr>
              <w:pStyle w:val="ListParagraph"/>
              <w:ind w:left="0"/>
              <w:jc w:val="center"/>
            </w:pPr>
            <w:r>
              <w:t>Optional:</w:t>
            </w:r>
          </w:p>
        </w:tc>
        <w:tc>
          <w:tcPr>
            <w:tcW w:w="3581" w:type="dxa"/>
            <w:shd w:val="clear" w:color="auto" w:fill="D9D9D9" w:themeFill="background1" w:themeFillShade="D9"/>
            <w:vAlign w:val="center"/>
          </w:tcPr>
          <w:p w14:paraId="55FCF665" w14:textId="77777777" w:rsidR="00F370A8" w:rsidRDefault="00F370A8" w:rsidP="001272E7">
            <w:pPr>
              <w:pStyle w:val="ListParagraph"/>
              <w:ind w:left="0"/>
              <w:jc w:val="center"/>
            </w:pPr>
            <w:r>
              <w:t>Work completed.</w:t>
            </w:r>
          </w:p>
          <w:p w14:paraId="64855A3B" w14:textId="77777777" w:rsidR="00F370A8" w:rsidRDefault="00F370A8" w:rsidP="001272E7">
            <w:pPr>
              <w:pStyle w:val="ListParagraph"/>
              <w:ind w:left="0"/>
              <w:jc w:val="center"/>
            </w:pPr>
            <w:r>
              <w:t>Parent Signature/comment:</w:t>
            </w:r>
          </w:p>
        </w:tc>
      </w:tr>
      <w:tr w:rsidR="00100FB2" w14:paraId="5346CD85" w14:textId="77777777" w:rsidTr="00100FB2">
        <w:trPr>
          <w:trHeight w:val="878"/>
        </w:trPr>
        <w:tc>
          <w:tcPr>
            <w:tcW w:w="1293" w:type="dxa"/>
            <w:shd w:val="clear" w:color="auto" w:fill="D9D9D9" w:themeFill="background1" w:themeFillShade="D9"/>
            <w:vAlign w:val="center"/>
          </w:tcPr>
          <w:p w14:paraId="30BD6218" w14:textId="77777777" w:rsidR="00100FB2" w:rsidRPr="00A63977" w:rsidRDefault="00100FB2" w:rsidP="00A0667F">
            <w:pPr>
              <w:pStyle w:val="ListParagraph"/>
              <w:ind w:left="0"/>
              <w:jc w:val="center"/>
              <w:rPr>
                <w:b/>
              </w:rPr>
            </w:pPr>
            <w:r>
              <w:rPr>
                <w:b/>
              </w:rPr>
              <w:t>Monday</w:t>
            </w:r>
          </w:p>
        </w:tc>
        <w:tc>
          <w:tcPr>
            <w:tcW w:w="1709" w:type="dxa"/>
          </w:tcPr>
          <w:p w14:paraId="6C68FF85" w14:textId="77777777" w:rsidR="00100FB2" w:rsidRDefault="00100FB2" w:rsidP="00A0667F">
            <w:pPr>
              <w:pStyle w:val="ListParagraph"/>
              <w:ind w:left="0"/>
            </w:pPr>
            <w:r w:rsidRPr="0045050D">
              <w:rPr>
                <w:b/>
              </w:rPr>
              <w:t>Reading</w:t>
            </w:r>
            <w:r>
              <w:t xml:space="preserve"> – book</w:t>
            </w:r>
          </w:p>
          <w:p w14:paraId="131F7220" w14:textId="77777777" w:rsidR="00100FB2" w:rsidRDefault="00100FB2" w:rsidP="00A0667F">
            <w:pPr>
              <w:pStyle w:val="ListParagraph"/>
              <w:ind w:left="0"/>
            </w:pPr>
          </w:p>
        </w:tc>
        <w:tc>
          <w:tcPr>
            <w:tcW w:w="2183" w:type="dxa"/>
          </w:tcPr>
          <w:p w14:paraId="386A032D" w14:textId="0DE8CD8B" w:rsidR="00100FB2" w:rsidRPr="00C56D29" w:rsidRDefault="00100FB2" w:rsidP="00C56D29">
            <w:pPr>
              <w:pStyle w:val="ListParagraph"/>
              <w:ind w:left="0"/>
              <w:rPr>
                <w:b/>
              </w:rPr>
            </w:pPr>
            <w:r>
              <w:rPr>
                <w:b/>
              </w:rPr>
              <w:t>The Rosetta Stone</w:t>
            </w:r>
          </w:p>
        </w:tc>
        <w:tc>
          <w:tcPr>
            <w:tcW w:w="1613" w:type="dxa"/>
            <w:vMerge w:val="restart"/>
          </w:tcPr>
          <w:p w14:paraId="5608AF1C" w14:textId="5D772FC3" w:rsidR="00100FB2" w:rsidRDefault="00100FB2" w:rsidP="00C56D29">
            <w:pPr>
              <w:pStyle w:val="ListParagraph"/>
              <w:ind w:left="0"/>
            </w:pPr>
            <w:r>
              <w:t>Work through questions 4 per day. (20 in total)</w:t>
            </w:r>
          </w:p>
        </w:tc>
        <w:tc>
          <w:tcPr>
            <w:tcW w:w="3028" w:type="dxa"/>
          </w:tcPr>
          <w:p w14:paraId="2632B63E" w14:textId="7DBAB71F" w:rsidR="00100FB2" w:rsidRPr="00D941D6" w:rsidRDefault="00100FB2" w:rsidP="00A0667F">
            <w:r>
              <w:t>Choose 5 Year 4 spelling words, learn them by heart and write them into sentences.</w:t>
            </w:r>
          </w:p>
        </w:tc>
        <w:tc>
          <w:tcPr>
            <w:tcW w:w="2207" w:type="dxa"/>
            <w:vMerge w:val="restart"/>
          </w:tcPr>
          <w:p w14:paraId="7FBBD9AC" w14:textId="77777777" w:rsidR="00100FB2" w:rsidRDefault="00100FB2" w:rsidP="00C56D29">
            <w:r>
              <w:t xml:space="preserve">Children to write their own daily diary. </w:t>
            </w:r>
          </w:p>
          <w:p w14:paraId="18C6D289" w14:textId="77777777" w:rsidR="00100FB2" w:rsidRDefault="00100FB2" w:rsidP="00C56D29"/>
          <w:p w14:paraId="4795B51C" w14:textId="0FCFF376" w:rsidR="00100FB2" w:rsidRDefault="00100FB2" w:rsidP="00C56D29">
            <w:pPr>
              <w:pStyle w:val="ListParagraph"/>
              <w:numPr>
                <w:ilvl w:val="0"/>
                <w:numId w:val="4"/>
              </w:numPr>
            </w:pPr>
            <w:r>
              <w:t>Children can talk about:</w:t>
            </w:r>
          </w:p>
          <w:p w14:paraId="0D8B4DF1" w14:textId="1D0F7E5A" w:rsidR="00100FB2" w:rsidRDefault="00100FB2" w:rsidP="00C56D29">
            <w:pPr>
              <w:pStyle w:val="ListParagraph"/>
              <w:numPr>
                <w:ilvl w:val="0"/>
                <w:numId w:val="4"/>
              </w:numPr>
            </w:pPr>
            <w:r>
              <w:t>What they have been up to.</w:t>
            </w:r>
          </w:p>
          <w:p w14:paraId="7C2DD5F7" w14:textId="6A2EE49E" w:rsidR="00100FB2" w:rsidRDefault="00100FB2" w:rsidP="00C56D29">
            <w:pPr>
              <w:pStyle w:val="ListParagraph"/>
              <w:numPr>
                <w:ilvl w:val="0"/>
                <w:numId w:val="4"/>
              </w:numPr>
            </w:pPr>
            <w:r>
              <w:t>What they have learned from their maths/English work.</w:t>
            </w:r>
          </w:p>
          <w:p w14:paraId="02861FAD" w14:textId="7FD8428A" w:rsidR="00100FB2" w:rsidRDefault="00100FB2" w:rsidP="00F118DC">
            <w:pPr>
              <w:pStyle w:val="ListParagraph"/>
              <w:numPr>
                <w:ilvl w:val="0"/>
                <w:numId w:val="4"/>
              </w:numPr>
            </w:pPr>
            <w:r>
              <w:t>How they are feeling.</w:t>
            </w:r>
          </w:p>
        </w:tc>
        <w:tc>
          <w:tcPr>
            <w:tcW w:w="3581" w:type="dxa"/>
          </w:tcPr>
          <w:p w14:paraId="6E79D755" w14:textId="77777777" w:rsidR="00100FB2" w:rsidRDefault="00100FB2" w:rsidP="00A0667F">
            <w:pPr>
              <w:pStyle w:val="ListParagraph"/>
              <w:ind w:left="0"/>
            </w:pPr>
          </w:p>
        </w:tc>
      </w:tr>
      <w:tr w:rsidR="00100FB2" w14:paraId="4C5D0CF1" w14:textId="77777777" w:rsidTr="00100FB2">
        <w:trPr>
          <w:trHeight w:val="862"/>
        </w:trPr>
        <w:tc>
          <w:tcPr>
            <w:tcW w:w="1293" w:type="dxa"/>
            <w:shd w:val="clear" w:color="auto" w:fill="D9D9D9" w:themeFill="background1" w:themeFillShade="D9"/>
            <w:vAlign w:val="center"/>
          </w:tcPr>
          <w:p w14:paraId="5E47389D" w14:textId="77777777" w:rsidR="00100FB2" w:rsidRPr="00A63977" w:rsidRDefault="00100FB2" w:rsidP="00F370A8">
            <w:pPr>
              <w:pStyle w:val="ListParagraph"/>
              <w:ind w:left="0"/>
              <w:jc w:val="center"/>
              <w:rPr>
                <w:b/>
              </w:rPr>
            </w:pPr>
            <w:r w:rsidRPr="00A63977">
              <w:rPr>
                <w:b/>
              </w:rPr>
              <w:t>Tuesday</w:t>
            </w:r>
          </w:p>
        </w:tc>
        <w:tc>
          <w:tcPr>
            <w:tcW w:w="1709" w:type="dxa"/>
          </w:tcPr>
          <w:p w14:paraId="6D53BBF2" w14:textId="77777777" w:rsidR="00100FB2" w:rsidRPr="0045050D" w:rsidRDefault="00100FB2" w:rsidP="00F370A8">
            <w:pPr>
              <w:pStyle w:val="ListParagraph"/>
              <w:ind w:left="0"/>
              <w:rPr>
                <w:b/>
              </w:rPr>
            </w:pPr>
            <w:r w:rsidRPr="0045050D">
              <w:rPr>
                <w:b/>
              </w:rPr>
              <w:t xml:space="preserve">Reading </w:t>
            </w:r>
          </w:p>
          <w:p w14:paraId="405E15BF" w14:textId="77777777" w:rsidR="00100FB2" w:rsidRDefault="00100FB2" w:rsidP="00F370A8">
            <w:pPr>
              <w:pStyle w:val="ListParagraph"/>
              <w:ind w:left="0"/>
            </w:pPr>
            <w:r>
              <w:t>(a book or ReadTheory.org)</w:t>
            </w:r>
          </w:p>
        </w:tc>
        <w:tc>
          <w:tcPr>
            <w:tcW w:w="2183" w:type="dxa"/>
          </w:tcPr>
          <w:p w14:paraId="74750A57" w14:textId="12156FAD" w:rsidR="00100FB2" w:rsidRPr="0045050D" w:rsidRDefault="00100FB2" w:rsidP="00F370A8">
            <w:pPr>
              <w:pStyle w:val="ListParagraph"/>
              <w:ind w:left="0"/>
              <w:rPr>
                <w:b/>
              </w:rPr>
            </w:pPr>
            <w:r>
              <w:rPr>
                <w:b/>
              </w:rPr>
              <w:t>Incredible Invertebrates</w:t>
            </w:r>
          </w:p>
        </w:tc>
        <w:tc>
          <w:tcPr>
            <w:tcW w:w="1613" w:type="dxa"/>
            <w:vMerge/>
          </w:tcPr>
          <w:p w14:paraId="491A9029" w14:textId="5D3391FD" w:rsidR="00100FB2" w:rsidRDefault="00100FB2" w:rsidP="00C56D29">
            <w:pPr>
              <w:pStyle w:val="ListParagraph"/>
              <w:ind w:left="0"/>
            </w:pPr>
          </w:p>
        </w:tc>
        <w:tc>
          <w:tcPr>
            <w:tcW w:w="3028" w:type="dxa"/>
          </w:tcPr>
          <w:p w14:paraId="1B1945BF" w14:textId="266FE15D" w:rsidR="00100FB2" w:rsidRDefault="00100FB2" w:rsidP="00F370A8">
            <w:r w:rsidRPr="00093DC9">
              <w:t xml:space="preserve">Choose 5 Year </w:t>
            </w:r>
            <w:r>
              <w:t>4</w:t>
            </w:r>
            <w:r w:rsidRPr="00093DC9">
              <w:t xml:space="preserve"> spelling words, learn them by heart and write them into sentences.</w:t>
            </w:r>
          </w:p>
        </w:tc>
        <w:tc>
          <w:tcPr>
            <w:tcW w:w="2207" w:type="dxa"/>
            <w:vMerge/>
          </w:tcPr>
          <w:p w14:paraId="3395637D" w14:textId="4F7408B0" w:rsidR="00100FB2" w:rsidRDefault="00100FB2" w:rsidP="00C56D29"/>
        </w:tc>
        <w:tc>
          <w:tcPr>
            <w:tcW w:w="3581" w:type="dxa"/>
          </w:tcPr>
          <w:p w14:paraId="0516879C" w14:textId="77777777" w:rsidR="00100FB2" w:rsidRDefault="00100FB2" w:rsidP="00F370A8">
            <w:pPr>
              <w:pStyle w:val="ListParagraph"/>
              <w:ind w:left="0"/>
            </w:pPr>
          </w:p>
        </w:tc>
      </w:tr>
      <w:tr w:rsidR="00100FB2" w14:paraId="54EB4A86" w14:textId="77777777" w:rsidTr="00100FB2">
        <w:trPr>
          <w:trHeight w:val="1154"/>
        </w:trPr>
        <w:tc>
          <w:tcPr>
            <w:tcW w:w="1293" w:type="dxa"/>
            <w:shd w:val="clear" w:color="auto" w:fill="D9D9D9" w:themeFill="background1" w:themeFillShade="D9"/>
            <w:vAlign w:val="center"/>
          </w:tcPr>
          <w:p w14:paraId="28C645E8" w14:textId="77777777" w:rsidR="00100FB2" w:rsidRPr="00A63977" w:rsidRDefault="00100FB2" w:rsidP="00C56D29">
            <w:pPr>
              <w:pStyle w:val="ListParagraph"/>
              <w:ind w:left="0"/>
              <w:jc w:val="center"/>
              <w:rPr>
                <w:b/>
              </w:rPr>
            </w:pPr>
            <w:r w:rsidRPr="00A63977">
              <w:rPr>
                <w:b/>
              </w:rPr>
              <w:t>Wednesday</w:t>
            </w:r>
          </w:p>
        </w:tc>
        <w:tc>
          <w:tcPr>
            <w:tcW w:w="1709" w:type="dxa"/>
          </w:tcPr>
          <w:p w14:paraId="59748C47" w14:textId="77777777" w:rsidR="00100FB2" w:rsidRDefault="00100FB2" w:rsidP="00C56D29">
            <w:pPr>
              <w:pStyle w:val="ListParagraph"/>
              <w:ind w:left="0"/>
            </w:pPr>
            <w:r w:rsidRPr="0045050D">
              <w:rPr>
                <w:b/>
              </w:rPr>
              <w:t>Reading</w:t>
            </w:r>
            <w:r>
              <w:t xml:space="preserve"> - book</w:t>
            </w:r>
          </w:p>
        </w:tc>
        <w:tc>
          <w:tcPr>
            <w:tcW w:w="2183" w:type="dxa"/>
          </w:tcPr>
          <w:p w14:paraId="67366611" w14:textId="2BFECF59" w:rsidR="00100FB2" w:rsidRPr="00C56D29" w:rsidRDefault="00100FB2" w:rsidP="00C56D29">
            <w:pPr>
              <w:pStyle w:val="ListParagraph"/>
              <w:ind w:left="0"/>
              <w:rPr>
                <w:b/>
              </w:rPr>
            </w:pPr>
            <w:r>
              <w:rPr>
                <w:b/>
              </w:rPr>
              <w:t>Spotting a Tsunami</w:t>
            </w:r>
          </w:p>
        </w:tc>
        <w:tc>
          <w:tcPr>
            <w:tcW w:w="1613" w:type="dxa"/>
            <w:vMerge/>
          </w:tcPr>
          <w:p w14:paraId="2CF6980F" w14:textId="71CDC044" w:rsidR="00100FB2" w:rsidRDefault="00100FB2" w:rsidP="00C56D29">
            <w:pPr>
              <w:pStyle w:val="ListParagraph"/>
              <w:ind w:left="0"/>
            </w:pPr>
          </w:p>
        </w:tc>
        <w:tc>
          <w:tcPr>
            <w:tcW w:w="3028" w:type="dxa"/>
          </w:tcPr>
          <w:p w14:paraId="0B3430EC" w14:textId="0E693653" w:rsidR="00100FB2" w:rsidRDefault="00100FB2" w:rsidP="00C56D29">
            <w:r w:rsidRPr="00093DC9">
              <w:t xml:space="preserve">Choose 5 Year </w:t>
            </w:r>
            <w:r>
              <w:t>4</w:t>
            </w:r>
            <w:r w:rsidRPr="00093DC9">
              <w:t xml:space="preserve"> spelling words, learn them by heart and write them into sentences.</w:t>
            </w:r>
          </w:p>
        </w:tc>
        <w:tc>
          <w:tcPr>
            <w:tcW w:w="2207" w:type="dxa"/>
            <w:vMerge/>
          </w:tcPr>
          <w:p w14:paraId="6C458D6C" w14:textId="2A8C9B3C" w:rsidR="00100FB2" w:rsidRDefault="00100FB2" w:rsidP="00C56D29"/>
        </w:tc>
        <w:tc>
          <w:tcPr>
            <w:tcW w:w="3581" w:type="dxa"/>
          </w:tcPr>
          <w:p w14:paraId="434F5136" w14:textId="77777777" w:rsidR="00100FB2" w:rsidRDefault="00100FB2" w:rsidP="00C56D29">
            <w:pPr>
              <w:pStyle w:val="ListParagraph"/>
              <w:ind w:left="0"/>
            </w:pPr>
          </w:p>
        </w:tc>
      </w:tr>
      <w:tr w:rsidR="00100FB2" w14:paraId="2AC75367" w14:textId="77777777" w:rsidTr="00100FB2">
        <w:trPr>
          <w:trHeight w:val="878"/>
        </w:trPr>
        <w:tc>
          <w:tcPr>
            <w:tcW w:w="1293" w:type="dxa"/>
            <w:shd w:val="clear" w:color="auto" w:fill="D9D9D9" w:themeFill="background1" w:themeFillShade="D9"/>
            <w:vAlign w:val="center"/>
          </w:tcPr>
          <w:p w14:paraId="6196E293" w14:textId="77777777" w:rsidR="00100FB2" w:rsidRPr="00A63977" w:rsidRDefault="00100FB2" w:rsidP="00F370A8">
            <w:pPr>
              <w:pStyle w:val="ListParagraph"/>
              <w:ind w:left="0"/>
              <w:jc w:val="center"/>
              <w:rPr>
                <w:b/>
              </w:rPr>
            </w:pPr>
            <w:r w:rsidRPr="00A63977">
              <w:rPr>
                <w:b/>
              </w:rPr>
              <w:t>Thursday</w:t>
            </w:r>
          </w:p>
        </w:tc>
        <w:tc>
          <w:tcPr>
            <w:tcW w:w="1709" w:type="dxa"/>
          </w:tcPr>
          <w:p w14:paraId="747F10D1" w14:textId="77777777" w:rsidR="00100FB2" w:rsidRPr="0045050D" w:rsidRDefault="00100FB2" w:rsidP="00F370A8">
            <w:pPr>
              <w:pStyle w:val="ListParagraph"/>
              <w:ind w:left="0"/>
              <w:rPr>
                <w:b/>
              </w:rPr>
            </w:pPr>
            <w:r w:rsidRPr="0045050D">
              <w:rPr>
                <w:b/>
              </w:rPr>
              <w:t xml:space="preserve">Reading </w:t>
            </w:r>
          </w:p>
          <w:p w14:paraId="49B525F3" w14:textId="77777777" w:rsidR="00100FB2" w:rsidRDefault="00100FB2" w:rsidP="00F370A8">
            <w:pPr>
              <w:pStyle w:val="ListParagraph"/>
              <w:ind w:left="0"/>
            </w:pPr>
            <w:r>
              <w:t>(a book or ReadTheory.org)</w:t>
            </w:r>
          </w:p>
        </w:tc>
        <w:tc>
          <w:tcPr>
            <w:tcW w:w="2183" w:type="dxa"/>
          </w:tcPr>
          <w:p w14:paraId="457DB737" w14:textId="112F01E3" w:rsidR="00100FB2" w:rsidRPr="0045050D" w:rsidRDefault="00100FB2" w:rsidP="00F370A8">
            <w:pPr>
              <w:pStyle w:val="ListParagraph"/>
              <w:ind w:left="0"/>
              <w:rPr>
                <w:b/>
              </w:rPr>
            </w:pPr>
            <w:r>
              <w:rPr>
                <w:b/>
              </w:rPr>
              <w:t>Two for One</w:t>
            </w:r>
          </w:p>
        </w:tc>
        <w:tc>
          <w:tcPr>
            <w:tcW w:w="1613" w:type="dxa"/>
            <w:vMerge/>
          </w:tcPr>
          <w:p w14:paraId="02EA8DF4" w14:textId="4E2E32EF" w:rsidR="00100FB2" w:rsidRDefault="00100FB2" w:rsidP="00C56D29">
            <w:pPr>
              <w:pStyle w:val="ListParagraph"/>
              <w:ind w:left="0"/>
            </w:pPr>
          </w:p>
        </w:tc>
        <w:tc>
          <w:tcPr>
            <w:tcW w:w="3028" w:type="dxa"/>
          </w:tcPr>
          <w:p w14:paraId="7B547C5D" w14:textId="77733DD4" w:rsidR="00100FB2" w:rsidRDefault="00100FB2" w:rsidP="00F370A8">
            <w:r w:rsidRPr="00093DC9">
              <w:t xml:space="preserve">Choose 5 Year </w:t>
            </w:r>
            <w:r>
              <w:t>4</w:t>
            </w:r>
            <w:r w:rsidRPr="00093DC9">
              <w:t xml:space="preserve"> spelling words, learn them by heart and write them into sentences.</w:t>
            </w:r>
          </w:p>
        </w:tc>
        <w:tc>
          <w:tcPr>
            <w:tcW w:w="2207" w:type="dxa"/>
            <w:vMerge/>
          </w:tcPr>
          <w:p w14:paraId="7333FADD" w14:textId="69FBDD85" w:rsidR="00100FB2" w:rsidRDefault="00100FB2" w:rsidP="00C56D29"/>
        </w:tc>
        <w:tc>
          <w:tcPr>
            <w:tcW w:w="3581" w:type="dxa"/>
          </w:tcPr>
          <w:p w14:paraId="2C2BE39A" w14:textId="77777777" w:rsidR="00100FB2" w:rsidRDefault="00100FB2" w:rsidP="00F370A8">
            <w:pPr>
              <w:pStyle w:val="ListParagraph"/>
              <w:ind w:left="0"/>
            </w:pPr>
          </w:p>
        </w:tc>
      </w:tr>
      <w:tr w:rsidR="00100FB2" w14:paraId="29246BE5" w14:textId="77777777" w:rsidTr="00100FB2">
        <w:trPr>
          <w:trHeight w:val="862"/>
        </w:trPr>
        <w:tc>
          <w:tcPr>
            <w:tcW w:w="1293" w:type="dxa"/>
            <w:tcBorders>
              <w:bottom w:val="single" w:sz="4" w:space="0" w:color="auto"/>
            </w:tcBorders>
            <w:shd w:val="clear" w:color="auto" w:fill="D9D9D9" w:themeFill="background1" w:themeFillShade="D9"/>
            <w:vAlign w:val="center"/>
          </w:tcPr>
          <w:p w14:paraId="3BD762B2" w14:textId="77777777" w:rsidR="00100FB2" w:rsidRPr="00A63977" w:rsidRDefault="00100FB2" w:rsidP="00C56D29">
            <w:pPr>
              <w:pStyle w:val="ListParagraph"/>
              <w:ind w:left="0"/>
              <w:jc w:val="center"/>
              <w:rPr>
                <w:b/>
              </w:rPr>
            </w:pPr>
            <w:r w:rsidRPr="00A63977">
              <w:rPr>
                <w:b/>
              </w:rPr>
              <w:t>Friday</w:t>
            </w:r>
          </w:p>
        </w:tc>
        <w:tc>
          <w:tcPr>
            <w:tcW w:w="1709" w:type="dxa"/>
          </w:tcPr>
          <w:p w14:paraId="50F21D0E" w14:textId="77777777" w:rsidR="00100FB2" w:rsidRDefault="00100FB2" w:rsidP="00C56D29">
            <w:pPr>
              <w:pStyle w:val="ListParagraph"/>
              <w:ind w:left="0"/>
            </w:pPr>
            <w:r w:rsidRPr="0045050D">
              <w:rPr>
                <w:b/>
              </w:rPr>
              <w:t>Reading</w:t>
            </w:r>
            <w:r>
              <w:t xml:space="preserve"> – book</w:t>
            </w:r>
          </w:p>
          <w:p w14:paraId="73518C7B" w14:textId="77777777" w:rsidR="00100FB2" w:rsidRDefault="00100FB2" w:rsidP="00C56D29">
            <w:pPr>
              <w:pStyle w:val="ListParagraph"/>
              <w:ind w:left="0"/>
            </w:pPr>
          </w:p>
        </w:tc>
        <w:tc>
          <w:tcPr>
            <w:tcW w:w="2183" w:type="dxa"/>
          </w:tcPr>
          <w:p w14:paraId="1A874831" w14:textId="0B007F48" w:rsidR="00100FB2" w:rsidRPr="00C56D29" w:rsidRDefault="00100FB2" w:rsidP="00C56D29">
            <w:pPr>
              <w:pStyle w:val="ListParagraph"/>
              <w:ind w:left="0"/>
              <w:rPr>
                <w:b/>
              </w:rPr>
            </w:pPr>
            <w:proofErr w:type="spellStart"/>
            <w:r>
              <w:rPr>
                <w:b/>
              </w:rPr>
              <w:t>Hasims</w:t>
            </w:r>
            <w:proofErr w:type="spellEnd"/>
            <w:r>
              <w:rPr>
                <w:b/>
              </w:rPr>
              <w:t xml:space="preserve"> first Hajj</w:t>
            </w:r>
          </w:p>
        </w:tc>
        <w:tc>
          <w:tcPr>
            <w:tcW w:w="1613" w:type="dxa"/>
            <w:vMerge/>
          </w:tcPr>
          <w:p w14:paraId="52E93CDE" w14:textId="437FC71F" w:rsidR="00100FB2" w:rsidRDefault="00100FB2" w:rsidP="00C56D29">
            <w:pPr>
              <w:pStyle w:val="ListParagraph"/>
              <w:ind w:left="0"/>
            </w:pPr>
          </w:p>
        </w:tc>
        <w:tc>
          <w:tcPr>
            <w:tcW w:w="3028" w:type="dxa"/>
          </w:tcPr>
          <w:p w14:paraId="58D0EBE9" w14:textId="0112C576" w:rsidR="00100FB2" w:rsidRDefault="00100FB2" w:rsidP="00C56D29">
            <w:r w:rsidRPr="00093DC9">
              <w:t xml:space="preserve">Choose 5 Year </w:t>
            </w:r>
            <w:r>
              <w:t xml:space="preserve">4 </w:t>
            </w:r>
            <w:r w:rsidRPr="00093DC9">
              <w:t>spelling words, learn them by heart and write them into sentences.</w:t>
            </w:r>
          </w:p>
        </w:tc>
        <w:tc>
          <w:tcPr>
            <w:tcW w:w="2207" w:type="dxa"/>
            <w:vMerge/>
          </w:tcPr>
          <w:p w14:paraId="61F72CA0" w14:textId="2F0E1E77" w:rsidR="00100FB2" w:rsidRDefault="00100FB2" w:rsidP="00C56D29"/>
        </w:tc>
        <w:tc>
          <w:tcPr>
            <w:tcW w:w="3581" w:type="dxa"/>
          </w:tcPr>
          <w:p w14:paraId="6277CDF0" w14:textId="77777777" w:rsidR="00100FB2" w:rsidRDefault="00100FB2" w:rsidP="00C56D29">
            <w:pPr>
              <w:pStyle w:val="ListParagraph"/>
              <w:ind w:left="0"/>
            </w:pPr>
          </w:p>
        </w:tc>
      </w:tr>
    </w:tbl>
    <w:p w14:paraId="754C05C2" w14:textId="77777777" w:rsidR="00C44C7F" w:rsidRDefault="00C44C7F" w:rsidP="0045050D"/>
    <w:p w14:paraId="0085CDF4" w14:textId="77777777" w:rsidR="0053016C" w:rsidRDefault="0053016C" w:rsidP="00A66098">
      <w:pPr>
        <w:pStyle w:val="ListParagraph"/>
        <w:numPr>
          <w:ilvl w:val="0"/>
          <w:numId w:val="3"/>
        </w:numPr>
        <w:spacing w:line="360" w:lineRule="auto"/>
      </w:pPr>
      <w:r>
        <w:t xml:space="preserve">Children should </w:t>
      </w:r>
      <w:r w:rsidRPr="00A66098">
        <w:rPr>
          <w:b/>
        </w:rPr>
        <w:t>read</w:t>
      </w:r>
      <w:r>
        <w:t xml:space="preserve"> as much as possible while they are away from school. The minimum is 30 minutes a day, but feel free to do more! Books are amazing!</w:t>
      </w:r>
    </w:p>
    <w:p w14:paraId="283AC177" w14:textId="77777777" w:rsidR="0053016C" w:rsidRDefault="0053016C" w:rsidP="00A66098">
      <w:pPr>
        <w:pStyle w:val="ListParagraph"/>
        <w:numPr>
          <w:ilvl w:val="0"/>
          <w:numId w:val="3"/>
        </w:numPr>
        <w:spacing w:line="360" w:lineRule="auto"/>
      </w:pPr>
      <w:r>
        <w:t>Writing tasks should be completed in the green homework book (usually used for spellings). Remember to check your spelling and punctuation!</w:t>
      </w:r>
    </w:p>
    <w:p w14:paraId="711CB211" w14:textId="77777777" w:rsidR="0053016C" w:rsidRDefault="0053016C" w:rsidP="00A66098">
      <w:pPr>
        <w:pStyle w:val="ListParagraph"/>
        <w:numPr>
          <w:ilvl w:val="0"/>
          <w:numId w:val="3"/>
        </w:numPr>
        <w:spacing w:line="360" w:lineRule="auto"/>
      </w:pPr>
      <w:r>
        <w:t xml:space="preserve">Spelling, </w:t>
      </w:r>
      <w:r w:rsidR="00A66098">
        <w:t>Punctuation</w:t>
      </w:r>
      <w:r>
        <w:t xml:space="preserve"> and Grammar tasks (SPAG) should be completed in the book or on the sheet.</w:t>
      </w:r>
    </w:p>
    <w:p w14:paraId="74E83896" w14:textId="77777777" w:rsidR="0053016C" w:rsidRDefault="0053016C" w:rsidP="00A66098">
      <w:pPr>
        <w:pStyle w:val="ListParagraph"/>
        <w:numPr>
          <w:ilvl w:val="0"/>
          <w:numId w:val="3"/>
        </w:numPr>
        <w:spacing w:line="360" w:lineRule="auto"/>
      </w:pPr>
      <w:r w:rsidRPr="002558B6">
        <w:rPr>
          <w:b/>
        </w:rPr>
        <w:t>Parents/ carers</w:t>
      </w:r>
      <w:r>
        <w:t xml:space="preserve"> – please sign that the children have completed the activities set for each day of the week.</w:t>
      </w:r>
    </w:p>
    <w:p w14:paraId="0BCFC536" w14:textId="77777777" w:rsidR="0053016C" w:rsidRDefault="0053016C" w:rsidP="00A66098">
      <w:pPr>
        <w:pStyle w:val="ListParagraph"/>
        <w:numPr>
          <w:ilvl w:val="0"/>
          <w:numId w:val="3"/>
        </w:numPr>
        <w:spacing w:line="360" w:lineRule="auto"/>
      </w:pPr>
      <w:r>
        <w:rPr>
          <w:b/>
        </w:rPr>
        <w:t>Please keep all books, work and this timetable to give to your teacher when you return to school</w:t>
      </w:r>
      <w:r w:rsidRPr="0053016C">
        <w:t>.</w:t>
      </w:r>
    </w:p>
    <w:sectPr w:rsidR="0053016C" w:rsidSect="00126C1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07873" w14:textId="77777777" w:rsidR="00A77F52" w:rsidRDefault="00A77F52" w:rsidP="0045050D">
      <w:pPr>
        <w:spacing w:after="0" w:line="240" w:lineRule="auto"/>
      </w:pPr>
      <w:r>
        <w:separator/>
      </w:r>
    </w:p>
  </w:endnote>
  <w:endnote w:type="continuationSeparator" w:id="0">
    <w:p w14:paraId="6F67A398" w14:textId="77777777" w:rsidR="00A77F52" w:rsidRDefault="00A77F52" w:rsidP="00450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FA7FA" w14:textId="77777777" w:rsidR="00A77F52" w:rsidRDefault="00A77F52" w:rsidP="0045050D">
      <w:pPr>
        <w:spacing w:after="0" w:line="240" w:lineRule="auto"/>
      </w:pPr>
      <w:r>
        <w:separator/>
      </w:r>
    </w:p>
  </w:footnote>
  <w:footnote w:type="continuationSeparator" w:id="0">
    <w:p w14:paraId="5ED7CD57" w14:textId="77777777" w:rsidR="00A77F52" w:rsidRDefault="00A77F52" w:rsidP="004505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E5B20"/>
    <w:multiLevelType w:val="hybridMultilevel"/>
    <w:tmpl w:val="6ACC8E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E50337"/>
    <w:multiLevelType w:val="hybridMultilevel"/>
    <w:tmpl w:val="FC560A02"/>
    <w:lvl w:ilvl="0" w:tplc="CE3E9CB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7D3B5F"/>
    <w:multiLevelType w:val="hybridMultilevel"/>
    <w:tmpl w:val="BA909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E60ADA"/>
    <w:multiLevelType w:val="hybridMultilevel"/>
    <w:tmpl w:val="EE7A57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6A8"/>
    <w:rsid w:val="000E16B9"/>
    <w:rsid w:val="00100FB2"/>
    <w:rsid w:val="00126C16"/>
    <w:rsid w:val="001272E7"/>
    <w:rsid w:val="001B0378"/>
    <w:rsid w:val="001E788E"/>
    <w:rsid w:val="002558B6"/>
    <w:rsid w:val="00351FE0"/>
    <w:rsid w:val="003E362F"/>
    <w:rsid w:val="004019F0"/>
    <w:rsid w:val="00402AC0"/>
    <w:rsid w:val="00412820"/>
    <w:rsid w:val="00441506"/>
    <w:rsid w:val="00441AF0"/>
    <w:rsid w:val="0045050D"/>
    <w:rsid w:val="0053016C"/>
    <w:rsid w:val="00537DEB"/>
    <w:rsid w:val="005729B0"/>
    <w:rsid w:val="007B7DB8"/>
    <w:rsid w:val="0099097C"/>
    <w:rsid w:val="00A0667F"/>
    <w:rsid w:val="00A27E13"/>
    <w:rsid w:val="00A63977"/>
    <w:rsid w:val="00A66098"/>
    <w:rsid w:val="00A77F52"/>
    <w:rsid w:val="00AA4377"/>
    <w:rsid w:val="00B11782"/>
    <w:rsid w:val="00B621D3"/>
    <w:rsid w:val="00C44C7F"/>
    <w:rsid w:val="00C56D29"/>
    <w:rsid w:val="00CB1A29"/>
    <w:rsid w:val="00D03CDD"/>
    <w:rsid w:val="00D84F35"/>
    <w:rsid w:val="00E967A2"/>
    <w:rsid w:val="00ED51D8"/>
    <w:rsid w:val="00F118DC"/>
    <w:rsid w:val="00F370A8"/>
    <w:rsid w:val="00FF6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DB002"/>
  <w15:docId w15:val="{304C330E-7D22-4740-AF5A-72F05B93F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6A8"/>
    <w:pPr>
      <w:ind w:left="720"/>
      <w:contextualSpacing/>
    </w:pPr>
  </w:style>
  <w:style w:type="character" w:styleId="Hyperlink">
    <w:name w:val="Hyperlink"/>
    <w:basedOn w:val="DefaultParagraphFont"/>
    <w:uiPriority w:val="99"/>
    <w:semiHidden/>
    <w:unhideWhenUsed/>
    <w:rsid w:val="00FF66A8"/>
    <w:rPr>
      <w:color w:val="0000FF"/>
      <w:u w:val="single"/>
    </w:rPr>
  </w:style>
  <w:style w:type="table" w:styleId="TableGrid">
    <w:name w:val="Table Grid"/>
    <w:basedOn w:val="TableNormal"/>
    <w:uiPriority w:val="59"/>
    <w:rsid w:val="00CB1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05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50D"/>
  </w:style>
  <w:style w:type="paragraph" w:styleId="Footer">
    <w:name w:val="footer"/>
    <w:basedOn w:val="Normal"/>
    <w:link w:val="FooterChar"/>
    <w:uiPriority w:val="99"/>
    <w:unhideWhenUsed/>
    <w:rsid w:val="004505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Stec</dc:creator>
  <cp:lastModifiedBy>Alistair</cp:lastModifiedBy>
  <cp:revision>4</cp:revision>
  <dcterms:created xsi:type="dcterms:W3CDTF">2020-03-26T13:41:00Z</dcterms:created>
  <dcterms:modified xsi:type="dcterms:W3CDTF">2020-03-26T13:59:00Z</dcterms:modified>
</cp:coreProperties>
</file>